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val="en-US"/>
        </w:rPr>
        <w:t>Životopis</w:t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/>
        <mc:AlternateContent>
          <mc:Choice Requires="wps">
            <w:drawing>
              <wp:inline distT="0" distB="0" distL="0" distR="0">
                <wp:extent cx="1445895" cy="1714500"/>
                <wp:effectExtent l="76200" t="76200" r="115839" b="76200"/>
                <wp:docPr id="1" name="Grafik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445760" cy="171468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cap="sq" w="8890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80" dir="5400000" dist="1764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0pt;margin-top:-147.05pt;width:113.8pt;height:134.95pt;mso-wrap-style:none;v-text-anchor:middle;mso-position-vertical:top" type="_x0000_t75">
                <v:imagedata r:id="rId3" o:detectmouseclick="t"/>
                <v:stroke color="white" weight="88920" joinstyle="miter" endcap="square"/>
                <v:shadow on="t" obscured="f" color="black"/>
                <w10:wrap type="square"/>
              </v:shape>
            </w:pict>
          </mc:Fallback>
        </mc:AlternateContent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val="en-US"/>
        </w:rPr>
        <w:tab/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  <w:lang w:val="cs-CZ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val="en-US"/>
        </w:rPr>
        <w:t>Osobn</w:t>
      </w:r>
      <w:r>
        <w:rPr>
          <w:rFonts w:cs="Arial" w:ascii="Arial" w:hAnsi="Arial"/>
          <w:b/>
          <w:bCs/>
          <w:color w:val="000000"/>
          <w:sz w:val="20"/>
          <w:szCs w:val="20"/>
          <w:lang w:val="cs-CZ"/>
        </w:rPr>
        <w:t>í údaje:</w:t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  <w:lang w:val="cs-CZ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val="cs-CZ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  <w:t xml:space="preserve">Jméno: </w:t>
        <w:tab/>
        <w:tab/>
        <w:tab/>
        <w:tab/>
        <w:t>Richard Pták</w:t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  <w:t>Narozen:</w:t>
        <w:tab/>
        <w:tab/>
        <w:tab/>
        <w:tab/>
        <w:t xml:space="preserve">22.3.1966 </w:t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  <w:t xml:space="preserve">Adresa: </w:t>
        <w:tab/>
        <w:tab/>
        <w:tab/>
        <w:tab/>
        <w:t>Vackova 86a, 61200 Brno</w:t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  <w:t xml:space="preserve">Telefon: </w:t>
        <w:tab/>
        <w:tab/>
        <w:tab/>
        <w:tab/>
      </w:r>
      <w:r>
        <w:rPr>
          <w:rFonts w:cs="Arial" w:ascii="Arial" w:hAnsi="Arial"/>
          <w:color w:val="000000"/>
          <w:sz w:val="20"/>
          <w:szCs w:val="20"/>
          <w:lang w:val="cs-CZ"/>
        </w:rPr>
        <w:t>+420 702 637 350</w:t>
      </w:r>
    </w:p>
    <w:p>
      <w:pPr>
        <w:pStyle w:val="Normal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  <w:t xml:space="preserve">E-mail: </w:t>
        <w:tab/>
        <w:tab/>
        <w:tab/>
        <w:tab/>
        <w:tab/>
      </w:r>
      <w:hyperlink r:id="rId4">
        <w:r>
          <w:rPr>
            <w:rStyle w:val="Hyperlink"/>
            <w:rFonts w:cs="Arial" w:ascii="Arial" w:hAnsi="Arial"/>
            <w:sz w:val="20"/>
            <w:szCs w:val="20"/>
            <w:lang w:val="en-US"/>
          </w:rPr>
          <w:t>richardptak</w:t>
        </w:r>
        <w:r>
          <w:rPr>
            <w:rStyle w:val="Hyperlink"/>
            <w:rFonts w:cs="Arial" w:ascii="Arial" w:hAnsi="Arial"/>
            <w:sz w:val="20"/>
            <w:szCs w:val="20"/>
            <w:lang w:val="en-US"/>
          </w:rPr>
          <w:t>1</w:t>
        </w:r>
        <w:r>
          <w:rPr>
            <w:rStyle w:val="Hyperlink"/>
            <w:rFonts w:cs="Arial" w:ascii="Arial" w:hAnsi="Arial"/>
            <w:sz w:val="20"/>
            <w:szCs w:val="20"/>
            <w:lang w:val="en-US"/>
          </w:rPr>
          <w:t>@</w:t>
        </w:r>
        <w:r>
          <w:rPr>
            <w:rStyle w:val="Hyperlink"/>
            <w:rFonts w:cs="Arial" w:ascii="Arial" w:hAnsi="Arial"/>
            <w:sz w:val="20"/>
            <w:szCs w:val="20"/>
            <w:lang w:val="en-US"/>
          </w:rPr>
          <w:t>gmail.</w:t>
        </w:r>
        <w:r>
          <w:rPr>
            <w:rStyle w:val="Hyperlink"/>
            <w:rFonts w:cs="Arial" w:ascii="Arial" w:hAnsi="Arial"/>
            <w:sz w:val="20"/>
            <w:szCs w:val="20"/>
            <w:lang w:val="en-US"/>
          </w:rPr>
          <w:t>com</w:t>
        </w:r>
      </w:hyperlink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val="en-US"/>
        </w:rPr>
        <w:t>Vzdělání:</w:t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  <w:t xml:space="preserve">1972 - 1978 </w:t>
        <w:tab/>
        <w:tab/>
        <w:tab/>
        <w:tab/>
        <w:t>Z</w:t>
      </w:r>
      <w:r>
        <w:rPr>
          <w:rFonts w:cs="Arial" w:ascii="Arial" w:hAnsi="Arial"/>
          <w:color w:val="000000"/>
          <w:sz w:val="20"/>
          <w:szCs w:val="20"/>
          <w:lang w:val="en-US"/>
        </w:rPr>
        <w:t>ákladní devítiletá škola</w:t>
      </w:r>
      <w:r>
        <w:rPr>
          <w:rFonts w:cs="Arial" w:ascii="Arial" w:hAnsi="Arial"/>
          <w:color w:val="000000"/>
          <w:sz w:val="20"/>
          <w:szCs w:val="20"/>
          <w:lang w:val="en-US"/>
        </w:rPr>
        <w:t xml:space="preserve"> Brno, Slovanské náměstí</w:t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  <w:t xml:space="preserve">1978 - 1980 </w:t>
        <w:tab/>
        <w:tab/>
        <w:tab/>
        <w:tab/>
        <w:t>Primarschule Volketswil, Šv</w:t>
      </w:r>
      <w:r>
        <w:rPr>
          <w:rFonts w:cs="Arial" w:ascii="Arial" w:hAnsi="Arial"/>
          <w:color w:val="000000"/>
          <w:sz w:val="20"/>
          <w:szCs w:val="20"/>
          <w:lang w:val="cs-CZ"/>
        </w:rPr>
        <w:t>ý</w:t>
      </w:r>
      <w:r>
        <w:rPr>
          <w:rFonts w:cs="Arial" w:ascii="Arial" w:hAnsi="Arial"/>
          <w:color w:val="000000"/>
          <w:sz w:val="20"/>
          <w:szCs w:val="20"/>
          <w:lang w:val="en-US"/>
        </w:rPr>
        <w:t xml:space="preserve">carsko </w:t>
      </w:r>
      <w:r>
        <w:rPr>
          <w:rFonts w:cs="Arial" w:ascii="Arial" w:hAnsi="Arial"/>
          <w:color w:val="000000"/>
          <w:sz w:val="20"/>
          <w:szCs w:val="20"/>
          <w:lang w:val="en-US"/>
        </w:rPr>
        <w:t>(ZŠ)</w:t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  <w:t>1980 - 198</w:t>
      </w:r>
      <w:r>
        <w:rPr>
          <w:rFonts w:cs="Arial" w:ascii="Arial" w:hAnsi="Arial"/>
          <w:color w:val="000000"/>
          <w:sz w:val="20"/>
          <w:szCs w:val="20"/>
          <w:lang w:val="en-US"/>
        </w:rPr>
        <w:t>8</w:t>
      </w:r>
      <w:r>
        <w:rPr>
          <w:rFonts w:cs="Arial" w:ascii="Arial" w:hAnsi="Arial"/>
          <w:color w:val="000000"/>
          <w:sz w:val="20"/>
          <w:szCs w:val="20"/>
          <w:lang w:val="en-US"/>
        </w:rPr>
        <w:tab/>
        <w:tab/>
        <w:tab/>
        <w:tab/>
        <w:t>Gymnázium K</w:t>
      </w:r>
      <w:r>
        <w:rPr>
          <w:rFonts w:cs="Arial" w:ascii="Arial" w:hAnsi="Arial"/>
          <w:color w:val="000000"/>
          <w:sz w:val="20"/>
          <w:szCs w:val="20"/>
          <w:lang w:val="en-US"/>
        </w:rPr>
        <w:t>antonsschule Oerlikon</w:t>
      </w:r>
      <w:r>
        <w:rPr>
          <w:rFonts w:cs="Arial" w:ascii="Arial" w:hAnsi="Arial"/>
          <w:color w:val="000000"/>
          <w:sz w:val="20"/>
          <w:szCs w:val="20"/>
          <w:lang w:val="en-US"/>
        </w:rPr>
        <w:t xml:space="preserve">, Zürich, </w:t>
      </w:r>
      <w:r>
        <w:rPr>
          <w:rFonts w:cs="Arial" w:ascii="Arial" w:hAnsi="Arial"/>
          <w:color w:val="000000"/>
          <w:sz w:val="20"/>
          <w:szCs w:val="20"/>
          <w:lang w:val="en-US"/>
        </w:rPr>
        <w:t>Maturita</w:t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  <w:t>1988 – 1992</w:t>
        <w:tab/>
        <w:tab/>
        <w:tab/>
        <w:tab/>
        <w:t>Um</w:t>
      </w:r>
      <w:r>
        <w:rPr>
          <w:rFonts w:cs="Arial" w:ascii="Arial" w:hAnsi="Arial"/>
          <w:color w:val="000000"/>
          <w:sz w:val="20"/>
          <w:szCs w:val="20"/>
          <w:lang w:val="cs-CZ"/>
        </w:rPr>
        <w:t xml:space="preserve">ělecká činnost: Malba, </w:t>
      </w:r>
      <w:r>
        <w:rPr>
          <w:rFonts w:cs="Arial" w:ascii="Arial" w:hAnsi="Arial"/>
          <w:color w:val="000000"/>
          <w:sz w:val="20"/>
          <w:szCs w:val="20"/>
          <w:lang w:val="cs-CZ"/>
        </w:rPr>
        <w:t>i</w:t>
      </w:r>
      <w:r>
        <w:rPr>
          <w:rFonts w:cs="Arial" w:ascii="Arial" w:hAnsi="Arial"/>
          <w:color w:val="000000"/>
          <w:sz w:val="20"/>
          <w:szCs w:val="20"/>
          <w:lang w:val="en-US"/>
        </w:rPr>
        <w:t xml:space="preserve">lustrace, </w:t>
      </w:r>
      <w:r>
        <w:rPr>
          <w:rFonts w:cs="Arial" w:ascii="Arial" w:hAnsi="Arial"/>
          <w:color w:val="000000"/>
          <w:sz w:val="20"/>
          <w:szCs w:val="20"/>
          <w:lang w:val="en-US"/>
        </w:rPr>
        <w:t>g</w:t>
      </w:r>
      <w:r>
        <w:rPr>
          <w:rFonts w:cs="Arial" w:ascii="Arial" w:hAnsi="Arial"/>
          <w:color w:val="000000"/>
          <w:sz w:val="20"/>
          <w:szCs w:val="20"/>
          <w:lang w:val="en-US"/>
        </w:rPr>
        <w:t>rafika</w:t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cs="Arial" w:ascii="Arial" w:hAnsi="Arial"/>
          <w:color w:val="000000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1992 – 1998</w:t>
        <w:tab/>
        <w:tab/>
        <w:tab/>
        <w:tab/>
        <w:t>Studium na v</w:t>
      </w:r>
      <w:r>
        <w:rPr>
          <w:rFonts w:cs="Arial" w:ascii="Arial" w:hAnsi="Arial"/>
          <w:color w:val="000000"/>
          <w:sz w:val="20"/>
          <w:szCs w:val="20"/>
          <w:lang w:val="cs-CZ"/>
        </w:rPr>
        <w:t xml:space="preserve">ýtvarné </w:t>
      </w:r>
      <w:r>
        <w:rPr>
          <w:rFonts w:cs="Arial" w:ascii="Arial" w:hAnsi="Arial"/>
          <w:color w:val="000000"/>
          <w:sz w:val="20"/>
          <w:szCs w:val="20"/>
        </w:rPr>
        <w:t>škole Schule fúr Gestaltung SfG, Basel</w:t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ind w:hanging="0" w:left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1998</w:t>
      </w:r>
      <w:r>
        <w:rPr>
          <w:rFonts w:cs="Arial" w:ascii="Arial" w:hAnsi="Arial"/>
          <w:color w:val="000000"/>
          <w:sz w:val="20"/>
          <w:szCs w:val="20"/>
        </w:rPr>
        <w:t xml:space="preserve"> </w:t>
        <w:tab/>
        <w:tab/>
        <w:tab/>
        <w:tab/>
        <w:tab/>
      </w:r>
      <w:r>
        <w:rPr>
          <w:rFonts w:cs="Arial" w:ascii="Arial" w:hAnsi="Arial"/>
          <w:color w:val="000000"/>
          <w:sz w:val="20"/>
          <w:szCs w:val="20"/>
        </w:rPr>
        <w:t xml:space="preserve">Učitelská aprobace </w:t>
      </w:r>
      <w:r>
        <w:rPr>
          <w:rFonts w:cs="Arial" w:ascii="Arial" w:hAnsi="Arial"/>
          <w:color w:val="000000"/>
          <w:sz w:val="20"/>
          <w:szCs w:val="20"/>
        </w:rPr>
        <w:t>pro výtvarnou výchovu a pracovní činnost</w:t>
      </w:r>
    </w:p>
    <w:p>
      <w:pPr>
        <w:pStyle w:val="Normal"/>
        <w:ind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</w:rPr>
        <w:t>pro základní a střední škol</w:t>
      </w:r>
      <w:r>
        <w:rPr>
          <w:rFonts w:cs="Arial" w:ascii="Arial" w:hAnsi="Arial"/>
          <w:color w:val="000000"/>
          <w:sz w:val="20"/>
          <w:szCs w:val="20"/>
          <w:lang w:val="cs-CZ"/>
        </w:rPr>
        <w:t xml:space="preserve">y </w:t>
      </w:r>
      <w:r>
        <w:rPr>
          <w:rFonts w:cs="Arial" w:ascii="Arial" w:hAnsi="Arial"/>
          <w:color w:val="000000"/>
          <w:sz w:val="20"/>
          <w:szCs w:val="20"/>
          <w:lang w:val="cs-CZ"/>
        </w:rPr>
        <w:t>ve Švýcarsku</w:t>
      </w:r>
      <w:r>
        <w:rPr>
          <w:rFonts w:cs="Arial" w:ascii="Arial" w:hAnsi="Arial"/>
          <w:color w:val="000000"/>
          <w:sz w:val="20"/>
          <w:szCs w:val="20"/>
          <w:lang w:val="cs-CZ"/>
        </w:rPr>
        <w:t xml:space="preserve">, </w:t>
      </w:r>
      <w:r>
        <w:rPr>
          <w:rFonts w:cs="Arial" w:ascii="Arial" w:hAnsi="Arial"/>
          <w:color w:val="000000"/>
          <w:sz w:val="20"/>
          <w:szCs w:val="20"/>
          <w:lang w:val="cs-CZ"/>
        </w:rPr>
        <w:t>akreditace</w:t>
      </w:r>
      <w:r>
        <w:rPr>
          <w:rFonts w:cs="Arial" w:ascii="Arial" w:hAnsi="Arial"/>
          <w:color w:val="000000"/>
          <w:sz w:val="20"/>
          <w:szCs w:val="20"/>
          <w:lang w:val="cs-CZ"/>
        </w:rPr>
        <w:t xml:space="preserve"> MŠMT </w:t>
      </w:r>
    </w:p>
    <w:p>
      <w:pPr>
        <w:pStyle w:val="Normal"/>
        <w:ind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  <w:t>pro Českou republiku</w:t>
      </w:r>
    </w:p>
    <w:p>
      <w:pPr>
        <w:pStyle w:val="Normal"/>
        <w:ind w:firstLine="708" w:left="2124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Profesní činnost:</w:t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1999-2004</w:t>
        <w:tab/>
        <w:tab/>
        <w:tab/>
        <w:tab/>
        <w:t>Výuka výtvarné výchovy, pracovní činnosti a angli</w:t>
      </w:r>
      <w:r>
        <w:rPr>
          <w:rFonts w:cs="Arial" w:ascii="Arial" w:hAnsi="Arial"/>
          <w:color w:val="000000"/>
          <w:sz w:val="20"/>
          <w:szCs w:val="20"/>
        </w:rPr>
        <w:t xml:space="preserve">ckého </w:t>
        <w:tab/>
        <w:tab/>
        <w:tab/>
        <w:tab/>
        <w:tab/>
        <w:t xml:space="preserve">jazyka </w:t>
      </w:r>
      <w:r>
        <w:rPr>
          <w:rFonts w:cs="Arial" w:ascii="Arial" w:hAnsi="Arial"/>
          <w:color w:val="000000"/>
          <w:sz w:val="20"/>
          <w:szCs w:val="20"/>
        </w:rPr>
        <w:t>na Schule für Brückenangebote SBA, Basel</w:t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ab/>
        <w:tab/>
        <w:tab/>
        <w:tab/>
        <w:tab/>
      </w:r>
    </w:p>
    <w:p>
      <w:pPr>
        <w:pStyle w:val="Normal"/>
        <w:ind w:hanging="3540"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</w:rPr>
        <w:t>2005  -  2009</w:t>
        <w:tab/>
        <w:t xml:space="preserve">Výuka </w:t>
      </w:r>
      <w:r>
        <w:rPr>
          <w:rFonts w:cs="Arial" w:ascii="Arial" w:hAnsi="Arial"/>
          <w:color w:val="000000"/>
          <w:sz w:val="20"/>
          <w:szCs w:val="20"/>
          <w:lang w:val="cs-CZ"/>
        </w:rPr>
        <w:t>němčiny a  výtvarné výchovy na školách v Brně: Österreich Institut Brno, CJV Pedagogické fakult</w:t>
      </w:r>
      <w:r>
        <w:rPr>
          <w:rFonts w:cs="Arial" w:ascii="Arial" w:hAnsi="Arial"/>
          <w:color w:val="000000"/>
          <w:sz w:val="20"/>
          <w:szCs w:val="20"/>
          <w:lang w:val="cs-CZ"/>
        </w:rPr>
        <w:t>y</w:t>
      </w:r>
      <w:r>
        <w:rPr>
          <w:rFonts w:cs="Arial" w:ascii="Arial" w:hAnsi="Arial"/>
          <w:color w:val="000000"/>
          <w:sz w:val="20"/>
          <w:szCs w:val="20"/>
          <w:lang w:val="cs-CZ"/>
        </w:rPr>
        <w:t xml:space="preserve"> MUNI, SŠKNP střední škola pro knihkupce a nakladatelské pracovníky</w:t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  <w:t>2009 - 2011</w:t>
        <w:tab/>
        <w:tab/>
        <w:tab/>
        <w:tab/>
        <w:t>Pobyt v Berlíně</w:t>
      </w:r>
    </w:p>
    <w:p>
      <w:pPr>
        <w:pStyle w:val="Normal"/>
        <w:ind w:firstLine="708" w:left="2832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</w:r>
    </w:p>
    <w:p>
      <w:pPr>
        <w:pStyle w:val="Normal"/>
        <w:ind w:hanging="3540"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  <w:t>2012 - 2016</w:t>
        <w:tab/>
        <w:t>Učitelská činnost na středních školách ve Švýcarsku</w:t>
      </w:r>
    </w:p>
    <w:p>
      <w:pPr>
        <w:pStyle w:val="Normal"/>
        <w:ind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  <w:t>Předměty: výtvarná výchova, pracovní činnost</w:t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</w:r>
    </w:p>
    <w:p>
      <w:pPr>
        <w:pStyle w:val="Normal"/>
        <w:ind w:hanging="3540"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  <w:t>Od 2017</w:t>
        <w:tab/>
        <w:t xml:space="preserve">Výuka konverzace německého jazyka na </w:t>
      </w:r>
    </w:p>
    <w:p>
      <w:pPr>
        <w:pStyle w:val="Normal"/>
        <w:ind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  <w:t>Biskupském gymnáziu v Brně</w:t>
      </w:r>
    </w:p>
    <w:p>
      <w:pPr>
        <w:pStyle w:val="Normal"/>
        <w:ind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</w:r>
    </w:p>
    <w:p>
      <w:pPr>
        <w:pStyle w:val="Normal"/>
        <w:ind w:hanging="0" w:left="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  <w:t>Od 2019</w:t>
        <w:tab/>
        <w:tab/>
        <w:tab/>
        <w:tab/>
        <w:t xml:space="preserve">Výuka </w:t>
      </w:r>
      <w:r>
        <w:rPr>
          <w:rFonts w:cs="Arial" w:ascii="Arial" w:hAnsi="Arial"/>
          <w:color w:val="000000"/>
          <w:sz w:val="20"/>
          <w:szCs w:val="20"/>
          <w:lang w:val="cs-CZ"/>
        </w:rPr>
        <w:t>NJ</w:t>
      </w:r>
      <w:r>
        <w:rPr>
          <w:rFonts w:cs="Arial" w:ascii="Arial" w:hAnsi="Arial"/>
          <w:color w:val="000000"/>
          <w:sz w:val="20"/>
          <w:szCs w:val="20"/>
          <w:lang w:val="cs-CZ"/>
        </w:rPr>
        <w:t xml:space="preserve"> na Cyrilometodějském gymnáziu Brno</w:t>
      </w:r>
    </w:p>
    <w:p>
      <w:pPr>
        <w:pStyle w:val="Normal"/>
        <w:ind w:hanging="0" w:left="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</w:r>
    </w:p>
    <w:p>
      <w:pPr>
        <w:pStyle w:val="Normal"/>
        <w:ind w:hanging="0" w:left="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</w:r>
    </w:p>
    <w:p>
      <w:pPr>
        <w:pStyle w:val="Normal"/>
        <w:ind w:hanging="3540"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  <w:t>2020 – 2026</w:t>
        <w:tab/>
        <w:t>Výuka NJ a VV na Gymnáziu T. G. Masaryka, Hustopeče</w:t>
      </w:r>
    </w:p>
    <w:p>
      <w:pPr>
        <w:pStyle w:val="Normal"/>
        <w:ind w:hanging="3540" w:left="3540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color w:val="000000"/>
          <w:sz w:val="20"/>
          <w:szCs w:val="20"/>
          <w:lang w:val="cs-CZ"/>
        </w:rPr>
        <w:tab/>
        <w:t>Předseda předmětové komise výtvarná výchova, správa výtvarného ateliéru, nástěnné malby v interiéru školy, propagační činnost školy, organizace výstav</w:t>
      </w:r>
    </w:p>
    <w:p>
      <w:pPr>
        <w:pStyle w:val="Normal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cs="Arial" w:ascii="Arial" w:hAnsi="Arial"/>
          <w:b/>
          <w:bCs/>
          <w:sz w:val="20"/>
          <w:szCs w:val="20"/>
          <w:lang w:val="cs-CZ"/>
        </w:rPr>
      </w:r>
      <w:bookmarkStart w:id="0" w:name="_GoBack"/>
      <w:bookmarkEnd w:id="0"/>
    </w:p>
    <w:p>
      <w:pPr>
        <w:pStyle w:val="Normal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cs="Arial" w:ascii="Arial" w:hAnsi="Arial"/>
          <w:b/>
          <w:bCs/>
          <w:sz w:val="20"/>
          <w:szCs w:val="20"/>
          <w:lang w:val="cs-CZ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cs="Arial" w:ascii="Arial" w:hAnsi="Arial"/>
          <w:b/>
          <w:bCs/>
          <w:sz w:val="20"/>
          <w:szCs w:val="20"/>
          <w:lang w:val="cs-CZ"/>
        </w:rPr>
        <w:t>Výběr projektů:</w:t>
      </w:r>
    </w:p>
    <w:p>
      <w:pPr>
        <w:pStyle w:val="Normal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cs="Arial" w:ascii="Arial" w:hAnsi="Arial"/>
          <w:b/>
          <w:bCs/>
          <w:sz w:val="20"/>
          <w:szCs w:val="20"/>
          <w:lang w:val="cs-CZ"/>
        </w:rPr>
      </w:r>
    </w:p>
    <w:p>
      <w:pPr>
        <w:pStyle w:val="Normal"/>
        <w:ind w:hanging="3540" w:left="3540"/>
        <w:rPr>
          <w:rFonts w:ascii="Arial" w:hAnsi="Arial" w:cs="Arial"/>
          <w:sz w:val="20"/>
          <w:szCs w:val="20"/>
          <w:lang w:val="cs-CZ"/>
        </w:rPr>
      </w:pPr>
      <w:r>
        <w:rPr>
          <w:rFonts w:cs="Arial" w:ascii="Arial" w:hAnsi="Arial"/>
          <w:sz w:val="20"/>
          <w:szCs w:val="20"/>
          <w:lang w:val="cs-CZ"/>
        </w:rPr>
      </w:r>
    </w:p>
    <w:p>
      <w:pPr>
        <w:pStyle w:val="Normal"/>
        <w:ind w:hanging="3540" w:left="3540"/>
        <w:rPr>
          <w:rFonts w:ascii="Arial" w:hAnsi="Arial" w:cs="Arial"/>
          <w:sz w:val="20"/>
          <w:szCs w:val="20"/>
          <w:lang w:val="cs-CZ"/>
        </w:rPr>
      </w:pPr>
      <w:r>
        <w:rPr>
          <w:rFonts w:cs="Arial" w:ascii="Arial" w:hAnsi="Arial"/>
          <w:sz w:val="20"/>
          <w:szCs w:val="20"/>
          <w:lang w:val="cs-CZ"/>
        </w:rPr>
        <w:t xml:space="preserve">2000 - 2004 </w:t>
        <w:tab/>
        <w:t xml:space="preserve">Realizace velkoplošných maleb ve veřejném prostoru v rámci výtvarné výchovy a výroba recyklovaného nábytku z použitých snowboardů ve výuce pracovní činnosti, obojí na škole </w:t>
      </w:r>
    </w:p>
    <w:p>
      <w:pPr>
        <w:pStyle w:val="Normal"/>
        <w:ind w:left="3540"/>
        <w:rPr>
          <w:rFonts w:ascii="Arial" w:hAnsi="Arial" w:cs="Arial"/>
          <w:sz w:val="20"/>
          <w:szCs w:val="20"/>
          <w:lang w:val="cs-CZ"/>
        </w:rPr>
      </w:pPr>
      <w:r>
        <w:rPr>
          <w:rFonts w:cs="Arial" w:ascii="Arial" w:hAnsi="Arial"/>
          <w:sz w:val="20"/>
          <w:szCs w:val="20"/>
          <w:lang w:val="cs-CZ"/>
        </w:rPr>
        <w:t>SBA Basel</w:t>
      </w:r>
    </w:p>
    <w:p>
      <w:pPr>
        <w:pStyle w:val="Normal"/>
        <w:rPr>
          <w:rFonts w:ascii="Arial" w:hAnsi="Arial" w:cs="Arial"/>
          <w:sz w:val="20"/>
          <w:szCs w:val="20"/>
          <w:lang w:val="cs-CZ"/>
        </w:rPr>
      </w:pPr>
      <w:r>
        <w:rPr>
          <w:rFonts w:cs="Arial" w:ascii="Arial" w:hAnsi="Arial"/>
          <w:sz w:val="20"/>
          <w:szCs w:val="20"/>
          <w:lang w:val="cs-CZ"/>
        </w:rPr>
      </w:r>
    </w:p>
    <w:p>
      <w:pPr>
        <w:pStyle w:val="Normal"/>
        <w:ind w:hanging="3540" w:left="3540"/>
        <w:rPr>
          <w:rFonts w:ascii="Arial" w:hAnsi="Arial" w:cs="Arial"/>
          <w:sz w:val="20"/>
          <w:szCs w:val="20"/>
          <w:lang w:val="cs-CZ"/>
        </w:rPr>
      </w:pPr>
      <w:r>
        <w:rPr>
          <w:rFonts w:cs="Arial" w:ascii="Arial" w:hAnsi="Arial"/>
          <w:sz w:val="20"/>
          <w:szCs w:val="20"/>
          <w:lang w:val="cs-CZ"/>
        </w:rPr>
        <w:t xml:space="preserve">2005 – 2009 </w:t>
        <w:tab/>
        <w:t xml:space="preserve">Činnost ve studentském divadle Gruppe 07 na filozofické fakultě MUNI. Inscenace divadelních her v německém jazyce. Oblasti: asistence režie, účinkováni, scénografie, kostým a rekvizita, </w:t>
      </w:r>
    </w:p>
    <w:p>
      <w:pPr>
        <w:pStyle w:val="Normal"/>
        <w:ind w:hanging="3540" w:left="3540"/>
        <w:rPr>
          <w:rFonts w:ascii="Arial" w:hAnsi="Arial" w:cs="Arial"/>
          <w:sz w:val="20"/>
          <w:szCs w:val="20"/>
          <w:lang w:val="cs-CZ"/>
        </w:rPr>
      </w:pPr>
      <w:r>
        <w:rPr>
          <w:rFonts w:cs="Arial" w:ascii="Arial" w:hAnsi="Arial"/>
          <w:sz w:val="20"/>
          <w:szCs w:val="20"/>
          <w:lang w:val="cs-CZ"/>
        </w:rPr>
      </w:r>
    </w:p>
    <w:p>
      <w:pPr>
        <w:pStyle w:val="Normal"/>
        <w:ind w:hanging="3540" w:left="3540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  <w:t xml:space="preserve">2015 a 2016 </w:t>
        <w:tab/>
        <w:t>Organizace kulturního festivalu Street art Tyršák v Brně</w:t>
      </w:r>
    </w:p>
    <w:p>
      <w:pPr>
        <w:pStyle w:val="Normal"/>
        <w:ind w:hanging="3540" w:left="3540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ind w:hanging="3540" w:left="3540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ind w:hanging="3540" w:left="3540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  <w:t>2018 a 2019</w:t>
        <w:tab/>
        <w:t xml:space="preserve">Vedoucí letního tábora “Graffiti camp” </w:t>
      </w:r>
    </w:p>
    <w:p>
      <w:pPr>
        <w:pStyle w:val="Normal"/>
        <w:ind w:left="3540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  <w:t>pro pořadatele CK Topinka</w:t>
      </w:r>
    </w:p>
    <w:p>
      <w:pPr>
        <w:pStyle w:val="Normal"/>
        <w:ind w:hanging="3540" w:left="3540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cs="Arial" w:ascii="Arial" w:hAnsi="Arial"/>
          <w:b/>
          <w:bCs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b/>
          <w:bCs/>
          <w:sz w:val="20"/>
          <w:szCs w:val="20"/>
          <w:lang w:val="en-US"/>
        </w:rPr>
        <w:t xml:space="preserve">Další zájmy a činnosti: </w:t>
        <w:tab/>
        <w:tab/>
      </w:r>
      <w:r>
        <w:rPr>
          <w:rFonts w:cs="Arial" w:ascii="Arial" w:hAnsi="Arial"/>
          <w:sz w:val="20"/>
          <w:szCs w:val="20"/>
          <w:lang w:val="en-US"/>
        </w:rPr>
        <w:t>Zpěv, kytara, design, historie, cestování, cyklistika</w:t>
      </w:r>
    </w:p>
    <w:p>
      <w:pPr>
        <w:pStyle w:val="Normal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ind w:firstLine="708" w:left="2124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  <w:tab/>
        <w:tab/>
      </w:r>
    </w:p>
    <w:p>
      <w:pPr>
        <w:pStyle w:val="Normal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cs="Arial" w:ascii="Arial" w:hAnsi="Arial"/>
          <w:b/>
          <w:bCs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28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7528f9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7528f9"/>
    <w:rPr>
      <w:rFonts w:ascii="Tahoma" w:hAnsi="Tahoma" w:eastAsia="Times New Roman" w:cs="Tahoma"/>
      <w:sz w:val="16"/>
      <w:szCs w:val="16"/>
      <w:lang w:val="de-DE" w:eastAsia="de-D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7528f9"/>
    <w:pPr>
      <w:spacing w:beforeAutospacing="1" w:afterAutospacing="1"/>
    </w:pPr>
    <w:rPr>
      <w:lang w:val="cs-CZ"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528f9"/>
    <w:pPr/>
    <w:rPr>
      <w:rFonts w:ascii="Tahoma" w:hAnsi="Tahoma" w:cs="Tahoma"/>
      <w:sz w:val="16"/>
      <w:szCs w:val="16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hyperlink" Target="mailto:richardptak@hotmail.com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Application>LibreOffice/26.2.5.2$Windows_X86_64 LibreOffice_project/cd7284b4cbbfeb507e630c1aac019f4157393acb</Application>
  <AppVersion>15.0000</AppVersion>
  <Pages>2</Pages>
  <Words>288</Words>
  <Characters>1740</Characters>
  <CharactersWithSpaces>2076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ontentStatus>Konečný</cp:contentStatus>
  <dcterms:created xsi:type="dcterms:W3CDTF">2020-05-05T13:48:00Z</dcterms:created>
  <dc:creator>olga</dc:creator>
  <dc:description/>
  <dc:language>cs-CZ</dc:language>
  <cp:lastModifiedBy/>
  <dcterms:modified xsi:type="dcterms:W3CDTF">2026-08-11T07:22:56Z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